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3AD" w:rsidRPr="005F13AD" w:rsidRDefault="005F13AD" w:rsidP="005F13AD">
      <w:pPr>
        <w:spacing w:before="100" w:beforeAutospacing="1" w:after="240" w:line="240" w:lineRule="auto"/>
        <w:ind w:firstLine="0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3AD">
        <w:rPr>
          <w:rFonts w:ascii="Arial" w:eastAsia="Times New Roman" w:hAnsi="Arial" w:cs="Arial"/>
          <w:sz w:val="43"/>
          <w:szCs w:val="43"/>
          <w:lang w:eastAsia="ru-RU"/>
        </w:rPr>
        <w:t>Телефоны доверия</w:t>
      </w:r>
    </w:p>
    <w:p w:rsidR="005F13AD" w:rsidRPr="005F13AD" w:rsidRDefault="005F13AD" w:rsidP="005F13AD">
      <w:pPr>
        <w:spacing w:before="100" w:beforeAutospacing="1" w:line="301" w:lineRule="atLeast"/>
        <w:ind w:firstLine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3AD">
        <w:rPr>
          <w:rFonts w:ascii="&amp;amp" w:eastAsia="Times New Roman" w:hAnsi="&amp;amp" w:cs="Times New Roman"/>
          <w:b/>
          <w:bCs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5F13AD" w:rsidRPr="005F13AD" w:rsidRDefault="005F13AD" w:rsidP="005F13AD">
      <w:pPr>
        <w:spacing w:before="100" w:beforeAutospacing="1" w:line="301" w:lineRule="atLeast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В случаях, когда действия администрации других сотрудников образовательных учреждений </w:t>
      </w:r>
      <w:r w:rsidRPr="005F13AD">
        <w:rPr>
          <w:rFonts w:ascii="&amp;amp" w:eastAsia="Times New Roman" w:hAnsi="&amp;amp" w:cs="Times New Roman"/>
          <w:sz w:val="24"/>
          <w:szCs w:val="24"/>
          <w:lang w:eastAsia="ru-RU"/>
        </w:rPr>
        <w:t> </w:t>
      </w:r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нарушают</w:t>
      </w:r>
      <w:r w:rsidRPr="005F13AD">
        <w:rPr>
          <w:rFonts w:ascii="&amp;amp" w:eastAsia="Times New Roman" w:hAnsi="&amp;amp" w:cs="Times New Roman"/>
          <w:sz w:val="24"/>
          <w:szCs w:val="24"/>
          <w:lang w:eastAsia="ru-RU"/>
        </w:rPr>
        <w:t> </w:t>
      </w:r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 права детей</w:t>
      </w:r>
      <w:r w:rsidRPr="005F13AD">
        <w:rPr>
          <w:rFonts w:ascii="&amp;amp" w:eastAsia="Times New Roman" w:hAnsi="&amp;amp" w:cs="Times New Roman"/>
          <w:sz w:val="24"/>
          <w:szCs w:val="24"/>
          <w:lang w:eastAsia="ru-RU"/>
        </w:rPr>
        <w:t> </w:t>
      </w:r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 и законные интересы (нарушение правил приема в общеобразовательные организации, факты незаконных сборов денежных сре</w:t>
      </w:r>
      <w:proofErr w:type="gramStart"/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дств с р</w:t>
      </w:r>
      <w:proofErr w:type="gramEnd"/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одителей и т.д.) вы можете обращаться по телефонам «горячих линий»:</w:t>
      </w:r>
    </w:p>
    <w:p w:rsidR="005F13AD" w:rsidRPr="005F13AD" w:rsidRDefault="005F13AD" w:rsidP="005F13AD">
      <w:pPr>
        <w:spacing w:before="100" w:beforeAutospacing="1" w:line="301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Зарипов</w:t>
      </w:r>
      <w:proofErr w:type="spellEnd"/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Ривал</w:t>
      </w:r>
      <w:proofErr w:type="spellEnd"/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Исмагилович</w:t>
      </w:r>
      <w:proofErr w:type="spellEnd"/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, начальник </w:t>
      </w:r>
      <w:r w:rsidRPr="005F13AD">
        <w:rPr>
          <w:rFonts w:ascii="&amp;amp" w:eastAsia="Times New Roman" w:hAnsi="&amp;amp" w:cs="Times New Roman"/>
          <w:sz w:val="24"/>
          <w:szCs w:val="24"/>
          <w:lang w:eastAsia="ru-RU"/>
        </w:rPr>
        <w:t> </w:t>
      </w:r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МКУ «Управление образования ЕМР»,</w:t>
      </w:r>
      <w:r w:rsidRPr="005F13AD">
        <w:rPr>
          <w:rFonts w:ascii="&amp;amp" w:eastAsia="Times New Roman" w:hAnsi="&amp;amp" w:cs="Times New Roman"/>
          <w:sz w:val="24"/>
          <w:szCs w:val="24"/>
          <w:lang w:eastAsia="ru-RU"/>
        </w:rPr>
        <w:t> </w:t>
      </w:r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5F13AD" w:rsidRPr="005F13AD" w:rsidRDefault="005F13AD" w:rsidP="005F13AD">
      <w:pPr>
        <w:spacing w:before="100" w:beforeAutospacing="1" w:line="301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тел.: 3-81-51</w:t>
      </w:r>
    </w:p>
    <w:p w:rsidR="005F13AD" w:rsidRPr="005F13AD" w:rsidRDefault="005F13AD" w:rsidP="005F13AD">
      <w:pPr>
        <w:spacing w:before="100" w:beforeAutospacing="1" w:line="301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Терентьева Елена Дмитриевна, заместитель начальника </w:t>
      </w:r>
      <w:r w:rsidRPr="005F13AD">
        <w:rPr>
          <w:rFonts w:ascii="&amp;amp" w:eastAsia="Times New Roman" w:hAnsi="&amp;amp" w:cs="Times New Roman"/>
          <w:sz w:val="24"/>
          <w:szCs w:val="24"/>
          <w:lang w:eastAsia="ru-RU"/>
        </w:rPr>
        <w:t> </w:t>
      </w:r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МКУ «Управление образования ЕМР», тел.:  7-04-58</w:t>
      </w:r>
    </w:p>
    <w:p w:rsidR="005F13AD" w:rsidRPr="005F13AD" w:rsidRDefault="005F13AD" w:rsidP="005F13AD">
      <w:pPr>
        <w:spacing w:before="100" w:beforeAutospacing="1" w:line="301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Исламова Татьяна Владимировна, главный специалист по дошкольному образованию</w:t>
      </w:r>
      <w:r w:rsidRPr="005F13AD">
        <w:rPr>
          <w:rFonts w:ascii="&amp;amp" w:eastAsia="Times New Roman" w:hAnsi="&amp;amp" w:cs="Times New Roman"/>
          <w:sz w:val="24"/>
          <w:szCs w:val="24"/>
          <w:lang w:eastAsia="ru-RU"/>
        </w:rPr>
        <w:t> </w:t>
      </w:r>
      <w:r w:rsidRPr="005F13AD">
        <w:rPr>
          <w:rFonts w:ascii="&amp;amp" w:eastAsia="Times New Roman" w:hAnsi="&amp;amp" w:cs="Times New Roman"/>
          <w:sz w:val="24"/>
          <w:szCs w:val="24"/>
          <w:bdr w:val="none" w:sz="0" w:space="0" w:color="auto" w:frame="1"/>
          <w:lang w:eastAsia="ru-RU"/>
        </w:rPr>
        <w:t>МКУ «Управление образования ЕМР», тел.: 7-87-99</w:t>
      </w:r>
    </w:p>
    <w:p w:rsidR="009422C8" w:rsidRDefault="009422C8">
      <w:bookmarkStart w:id="0" w:name="_GoBack"/>
      <w:bookmarkEnd w:id="0"/>
    </w:p>
    <w:sectPr w:rsidR="00942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amp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D18"/>
    <w:rsid w:val="005F13AD"/>
    <w:rsid w:val="009422C8"/>
    <w:rsid w:val="00C4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13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13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2018-07-09T05:29:00Z</dcterms:created>
  <dcterms:modified xsi:type="dcterms:W3CDTF">2018-07-09T05:29:00Z</dcterms:modified>
</cp:coreProperties>
</file>